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autoSpaceDE w:val="0"/>
        <w:autoSpaceDN w:val="0"/>
        <w:bidi w:val="0"/>
        <w:adjustRightInd w:val="0"/>
        <w:snapToGrid w:val="0"/>
        <w:spacing w:before="142" w:line="254" w:lineRule="auto"/>
        <w:ind w:left="335" w:right="346" w:firstLine="36"/>
        <w:jc w:val="center"/>
        <w:textAlignment w:val="baseline"/>
        <w:rPr>
          <w:rFonts w:ascii="仿宋" w:hAnsi="仿宋" w:eastAsia="仿宋" w:cs="仿宋"/>
          <w:color w:val="FF0000"/>
          <w:spacing w:val="79"/>
          <w:sz w:val="32"/>
          <w:szCs w:val="32"/>
          <w14:textOutline w14:w="11430" w14:cap="rnd" w14:cmpd="sng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仿宋" w:hAnsi="仿宋" w:eastAsia="仿宋" w:cs="仿宋"/>
          <w:color w:val="FF0000"/>
          <w:spacing w:val="79"/>
          <w:sz w:val="32"/>
          <w:szCs w:val="32"/>
          <w14:textOutline w14:w="11430" w14:cap="rnd" w14:cmpd="sng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0310" cy="2944495"/>
            <wp:effectExtent l="0" t="0" r="0" b="0"/>
            <wp:wrapNone/>
            <wp:docPr id="1" name="图片 1" descr="【文件红头】江苏省教育学会教育法规专业委员会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文件红头】江苏省教育学会教育法规专业委员会_00"/>
                    <pic:cNvPicPr>
                      <a:picLocks noChangeAspect="1"/>
                    </pic:cNvPicPr>
                  </pic:nvPicPr>
                  <pic:blipFill>
                    <a:blip r:embed="rId8"/>
                    <a:srcRect b="72463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overflowPunct/>
        <w:topLinePunct w:val="0"/>
        <w:autoSpaceDE w:val="0"/>
        <w:autoSpaceDN w:val="0"/>
        <w:bidi w:val="0"/>
        <w:adjustRightInd w:val="0"/>
        <w:snapToGrid w:val="0"/>
        <w:spacing w:before="142" w:line="254" w:lineRule="auto"/>
        <w:ind w:left="335" w:right="346" w:firstLine="36"/>
        <w:jc w:val="center"/>
        <w:textAlignment w:val="baseline"/>
        <w:rPr>
          <w:rFonts w:hint="eastAsia" w:ascii="仿宋" w:hAnsi="仿宋" w:eastAsia="仿宋" w:cs="仿宋"/>
          <w:color w:val="FF0000"/>
          <w:spacing w:val="79"/>
          <w:sz w:val="32"/>
          <w:szCs w:val="32"/>
          <w14:textOutline w14:w="11430" w14:cap="rnd" w14:cmpd="sng">
            <w14:solidFill>
              <w14:srgbClr w14:val="FF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126" w:leftChars="60" w:right="126" w:rightChars="60"/>
        <w:jc w:val="center"/>
        <w:textAlignment w:val="baseline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126" w:leftChars="60" w:right="126" w:rightChars="60"/>
        <w:jc w:val="center"/>
        <w:textAlignment w:val="baseline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126" w:leftChars="60" w:right="126" w:rightChars="60"/>
        <w:jc w:val="center"/>
        <w:textAlignment w:val="baseline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126" w:leftChars="60" w:right="126" w:rightChars="60"/>
        <w:jc w:val="center"/>
        <w:textAlignment w:val="baseline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baseline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  <w:t>关于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  <w:t>组织参加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  <w:t>2023年度江苏省教育学会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baseline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  <w14:textOutline w14:w="5410" w14:cap="rnd" w14:cmpd="sng">
            <w14:solidFill>
              <w14:srgbClr w14:val="000000"/>
            </w14:solidFill>
            <w14:prstDash w14:val="solid"/>
            <w14:round/>
          </w14:textOutline>
        </w:rPr>
        <w:t>征文评选活动的通知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126" w:leftChars="60" w:right="126" w:rightChars="60"/>
        <w:jc w:val="center"/>
        <w:textAlignment w:val="baseline"/>
        <w:rPr>
          <w:rFonts w:ascii="仿宋" w:hAnsi="仿宋" w:eastAsia="仿宋" w:cs="仿宋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各专委会会员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根据《关于组织2023年度江苏省教育学会征文评选活动的通知》（苏教会〔2023〕16号）文件要求，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为加强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基础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教育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法治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工作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进一步推进全省依法治教、依法治校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相关理论研究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专委会将组织参加2023年度江苏省教育学会征文评选活动。现将通知转发给你们，并根据工作要求，做如下补充：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1.征文对象：2023年9月18日前加入我专委会的会员均可提交征文。每位个人会员限报送1篇，单位会员可报送8篇（学术论文、教改实验报告、调查报告、案例分析各2篇）。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2.征文要求：专委会将在初评后择优向省教育学会推荐20篇（学术论文、教改实验报告、调查报告、案例分析各5篇）。已公开发表的论文或在省级及以上评选中获奖的论文不在参评之列。征文格式要求详见附件1。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3.报送程序：个人会员及单位会员请于2023年9月18日前将征文word版本及征文参评信息表（见附件2）发送至专委会秘书处电子邮箱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pacing w:val="0"/>
          <w:sz w:val="32"/>
          <w:szCs w:val="32"/>
        </w:rPr>
        <w:instrText xml:space="preserve"> HYPERLINK "mailto:243422721@qq.com。或邮寄至南京市建邺区云锦路" </w:instrText>
      </w:r>
      <w:r>
        <w:rPr>
          <w:rFonts w:hint="eastAsia" w:ascii="仿宋" w:hAnsi="仿宋" w:eastAsia="仿宋" w:cs="仿宋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pacing w:val="0"/>
          <w:sz w:val="32"/>
          <w:szCs w:val="32"/>
        </w:rPr>
        <w:t>jse_jyfg@163.com</w:t>
      </w:r>
      <w:r>
        <w:rPr>
          <w:rFonts w:hint="eastAsia" w:ascii="仿宋" w:hAnsi="仿宋" w:eastAsia="仿宋" w:cs="仿宋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专委会初评后，将通知被推荐的征文作者上网在线填写“征文参评表”，并将打印、签字后的“征文参评表”和征文纸质文稿（参评表和文稿装订一起，一式2份）寄专委会秘书处。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联系人：王如高13512539571 </w:t>
      </w:r>
      <w:r>
        <w:rPr>
          <w:rFonts w:hint="eastAsia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蔡荣治13851982194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1920" w:firstLineChars="600"/>
        <w:jc w:val="both"/>
        <w:textAlignment w:val="baseline"/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姜</w:t>
      </w:r>
      <w:r>
        <w:rPr>
          <w:rFonts w:hint="eastAsia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敏13814095905 </w:t>
      </w:r>
      <w:r>
        <w:rPr>
          <w:rFonts w:hint="eastAsia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钱</w:t>
      </w:r>
      <w:r>
        <w:rPr>
          <w:rFonts w:hint="eastAsia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亮13390910731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baseline"/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电</w:t>
      </w:r>
      <w:r>
        <w:rPr>
          <w:rFonts w:hint="eastAsia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话：025-83727726（FAX）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both"/>
        <w:textAlignment w:val="baseline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both"/>
        <w:textAlignment w:val="baseline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both"/>
        <w:textAlignment w:val="baseline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关于组织2023年度江苏省教育学会征文评选活动的通知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both"/>
        <w:textAlignment w:val="baseline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征文参评信息表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spacing w:val="0"/>
          <w:sz w:val="32"/>
          <w:szCs w:val="32"/>
          <w:u w:val="none" w:color="auto"/>
        </w:rPr>
        <w:t>江苏省教育学会教育法规专业委员会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126" w:leftChars="60" w:right="126" w:rightChars="60" w:firstLine="0" w:firstLineChars="0"/>
        <w:jc w:val="right"/>
        <w:textAlignment w:val="baseline"/>
        <w:rPr>
          <w:rFonts w:hint="default" w:ascii="仿宋" w:hAnsi="仿宋" w:eastAsia="仿宋" w:cs="仿宋"/>
          <w:spacing w:val="4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u w:val="none" w:color="auto"/>
          <w:lang w:val="en-US" w:eastAsia="zh-CN"/>
        </w:rPr>
        <w:t xml:space="preserve">2023年8月21日 </w:t>
      </w:r>
      <w:r>
        <w:rPr>
          <w:rFonts w:hint="eastAsia" w:ascii="仿宋" w:hAnsi="仿宋" w:eastAsia="仿宋" w:cs="仿宋"/>
          <w:spacing w:val="4"/>
          <w:sz w:val="32"/>
          <w:szCs w:val="32"/>
          <w:u w:val="none" w:color="auto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574" w:lineRule="exact"/>
        <w:ind w:left="126" w:leftChars="60" w:right="126" w:rightChars="60" w:firstLine="0" w:firstLineChars="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u w:val="none" w:color="auto"/>
        </w:rPr>
        <w:sectPr>
          <w:pgSz w:w="11900" w:h="16840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left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t>附件</w:t>
      </w: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t>1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t>关于组织2023年度江苏省教育学会征文评选活动的通知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114300" distR="114300">
            <wp:extent cx="2879725" cy="2879725"/>
            <wp:effectExtent l="0" t="0" r="0" b="0"/>
            <wp:docPr id="2" name="图片 2" descr="微信图片_2023081515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151557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center"/>
        <w:textAlignment w:val="baseline"/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扫描二维码查看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rightChars="0" w:firstLine="0" w:firstLineChars="0"/>
        <w:jc w:val="both"/>
        <w:textAlignment w:val="baseline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sectPr>
          <w:headerReference r:id="rId5" w:type="default"/>
          <w:footerReference r:id="rId6" w:type="default"/>
          <w:pgSz w:w="11900" w:h="16840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left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t>附件</w:t>
      </w: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t>2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left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185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  <w14:textOutline w14:w="5104" w14:cap="rnd" w14:cmpd="sng">
            <w14:solidFill>
              <w14:srgbClr w14:val="000000"/>
            </w14:solidFill>
            <w14:prstDash w14:val="solid"/>
            <w14:round/>
          </w14:textOutline>
        </w:rPr>
        <w:t>征文参评信息表</w:t>
      </w:r>
    </w:p>
    <w:p>
      <w:pPr>
        <w:keepNext w:val="0"/>
        <w:keepLines w:val="0"/>
        <w:pageBreakBefore w:val="0"/>
        <w:widowControl w:val="0"/>
        <w:overflowPunct/>
        <w:topLinePunct w:val="0"/>
        <w:autoSpaceDE w:val="0"/>
        <w:autoSpaceDN w:val="0"/>
        <w:bidi w:val="0"/>
        <w:adjustRightInd w:val="0"/>
        <w:snapToGrid w:val="0"/>
        <w:spacing w:line="444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autoSpaceDE w:val="0"/>
        <w:autoSpaceDN w:val="0"/>
        <w:bidi w:val="0"/>
        <w:adjustRightInd w:val="0"/>
        <w:snapToGrid w:val="0"/>
        <w:spacing w:before="88" w:line="223" w:lineRule="auto"/>
        <w:ind w:right="138"/>
        <w:jc w:val="right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4"/>
          <w:sz w:val="24"/>
          <w:szCs w:val="24"/>
        </w:rPr>
        <w:t>年</w:t>
      </w:r>
      <w:r>
        <w:rPr>
          <w:rFonts w:ascii="仿宋" w:hAnsi="仿宋" w:eastAsia="仿宋" w:cs="仿宋"/>
          <w:spacing w:val="13"/>
          <w:sz w:val="24"/>
          <w:szCs w:val="24"/>
        </w:rPr>
        <w:t xml:space="preserve">  月  日</w:t>
      </w:r>
    </w:p>
    <w:tbl>
      <w:tblPr>
        <w:tblStyle w:val="10"/>
        <w:tblW w:w="810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131"/>
        <w:gridCol w:w="636"/>
        <w:gridCol w:w="660"/>
        <w:gridCol w:w="1188"/>
        <w:gridCol w:w="660"/>
        <w:gridCol w:w="540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征文推荐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5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市别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征文题目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征文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征文作者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68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spacing w:val="13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征文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创新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观点</w:t>
            </w:r>
          </w:p>
        </w:tc>
        <w:tc>
          <w:tcPr>
            <w:tcW w:w="682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0" w:firstLineChars="0"/>
              <w:textAlignment w:val="baseline"/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  <w:t>（字数限制在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68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both"/>
              <w:textAlignment w:val="baseline"/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本人郑重承诺：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32" w:firstLineChars="200"/>
              <w:jc w:val="both"/>
              <w:textAlignment w:val="baseline"/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本论文的主要论点及论据为作者本人原创，绝对没有剽窃或原文抄袭他人。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32" w:firstLineChars="200"/>
              <w:jc w:val="both"/>
              <w:textAlignment w:val="baseline"/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2.主办单位若将我的作品公示、上网、发表、出版，我表示同意！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32" w:firstLineChars="200"/>
              <w:jc w:val="both"/>
              <w:textAlignment w:val="baseline"/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right"/>
              <w:textAlignment w:val="baseline"/>
              <w:rPr>
                <w:rFonts w:ascii="仿宋" w:hAnsi="仿宋" w:eastAsia="仿宋" w:cs="仿宋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>承诺人签字：</w:t>
            </w:r>
            <w:r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 月</w:t>
            </w:r>
            <w:r>
              <w:rPr>
                <w:rFonts w:hint="default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CN"/>
              </w:rPr>
              <w:t xml:space="preserve"> 日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eastAsia="zh-CN"/>
              </w:rPr>
              <w:t>征文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意见</w:t>
            </w:r>
          </w:p>
        </w:tc>
        <w:tc>
          <w:tcPr>
            <w:tcW w:w="682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054" w:firstLineChars="1900"/>
              <w:jc w:val="both"/>
              <w:textAlignment w:val="baseline"/>
              <w:rPr>
                <w:rFonts w:ascii="仿宋" w:hAnsi="仿宋" w:eastAsia="仿宋" w:cs="仿宋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right="0" w:firstLine="4788" w:firstLineChars="1800"/>
              <w:textAlignment w:val="baseline"/>
              <w:rPr>
                <w:rFonts w:ascii="仿宋" w:hAnsi="仿宋" w:eastAsia="仿宋" w:cs="仿宋"/>
                <w:spacing w:val="13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0" w:firstLineChars="0"/>
        <w:jc w:val="both"/>
        <w:textAlignment w:val="baseline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b/>
          <w:bCs/>
          <w:sz w:val="20"/>
          <w:szCs w:val="20"/>
        </w:rPr>
        <w:t>注：</w:t>
      </w:r>
      <w:r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sz w:val="20"/>
          <w:szCs w:val="20"/>
        </w:rPr>
        <w:t>征文形式选填：学术论文、教改实验报告、调查报告、案例分析；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399" w:leftChars="190" w:firstLine="0" w:firstLineChars="0"/>
        <w:jc w:val="both"/>
        <w:textAlignment w:val="baseline"/>
        <w:rPr>
          <w:rFonts w:ascii="Arial"/>
          <w:sz w:val="21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2.</w:t>
      </w:r>
      <w:r>
        <w:rPr>
          <w:rFonts w:hint="eastAsia" w:ascii="仿宋" w:hAnsi="仿宋" w:eastAsia="仿宋" w:cs="仿宋"/>
          <w:sz w:val="20"/>
          <w:szCs w:val="20"/>
        </w:rPr>
        <w:t>学科类别选填：德育、小语、小数、小英、科学、中语、中数、中英、道德与法治、政史地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、</w:t>
      </w:r>
      <w:r>
        <w:rPr>
          <w:rFonts w:hint="eastAsia" w:ascii="仿宋" w:hAnsi="仿宋" w:eastAsia="仿宋" w:cs="仿宋"/>
          <w:sz w:val="20"/>
          <w:szCs w:val="20"/>
        </w:rPr>
        <w:t>理化生、音体美、信息、综合实践、教管、幼教、特教、其他。</w:t>
      </w:r>
      <w:bookmarkStart w:id="0" w:name="_GoBack"/>
      <w:bookmarkEnd w:id="0"/>
    </w:p>
    <w:sectPr>
      <w:pgSz w:w="11900" w:h="16840"/>
      <w:pgMar w:top="1440" w:right="1800" w:bottom="1440" w:left="18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YyMGIwYjMwN2FhMzdhMmYxYjE3ZDZlN2RjOTUzYTYifQ=="/>
  </w:docVars>
  <w:rsids>
    <w:rsidRoot w:val="00000000"/>
    <w:rsid w:val="04A30023"/>
    <w:rsid w:val="07FA62BF"/>
    <w:rsid w:val="11B23C54"/>
    <w:rsid w:val="1E42335E"/>
    <w:rsid w:val="21066CBD"/>
    <w:rsid w:val="254103D8"/>
    <w:rsid w:val="282D5CD1"/>
    <w:rsid w:val="3F082E62"/>
    <w:rsid w:val="4C1E09C2"/>
    <w:rsid w:val="579F434F"/>
    <w:rsid w:val="593F7B51"/>
    <w:rsid w:val="5B2C5A1F"/>
    <w:rsid w:val="67636C24"/>
    <w:rsid w:val="6DFB6717"/>
    <w:rsid w:val="7117043A"/>
    <w:rsid w:val="7CBD4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865</Words>
  <Characters>982</Characters>
  <TotalTime>283</TotalTime>
  <ScaleCrop>false</ScaleCrop>
  <LinksUpToDate>false</LinksUpToDate>
  <CharactersWithSpaces>1021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2022-07-13T17:45:00Z</dcterms:created>
  <dc:creator>Administrator</dc:creator>
  <cp:lastModifiedBy>Orangeflower</cp:lastModifiedBy>
  <cp:lastPrinted>2023-08-22T01:44:20Z</cp:lastPrinted>
  <dcterms:modified xsi:type="dcterms:W3CDTF">2023-08-22T02:06:32Z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2023-04-13T16:13:45Z</vt:filetime>
  </property>
  <property fmtid="{D5CDD505-2E9C-101B-9397-08002B2CF9AE}" pid="4" name="KSOProductBuildVer">
    <vt:lpwstr>2052-12.1.0.15120</vt:lpwstr>
  </property>
  <property fmtid="{D5CDD505-2E9C-101B-9397-08002B2CF9AE}" pid="5" name="ICV">
    <vt:lpwstr>DD3C667D7E1845DEA89DC21F5653224A_13</vt:lpwstr>
  </property>
</Properties>
</file>